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46" w:rsidRPr="007311C0" w:rsidRDefault="0015387F" w:rsidP="00C42446">
      <w:pPr>
        <w:jc w:val="center"/>
        <w:rPr>
          <w:b/>
          <w:sz w:val="28"/>
          <w:szCs w:val="28"/>
          <w:u w:val="single"/>
        </w:rPr>
      </w:pPr>
      <w:bookmarkStart w:id="0" w:name="_GoBack"/>
      <w:bookmarkEnd w:id="0"/>
      <w:r>
        <w:rPr>
          <w:b/>
          <w:sz w:val="28"/>
          <w:szCs w:val="28"/>
          <w:u w:val="single"/>
        </w:rPr>
        <w:t>VSP</w:t>
      </w:r>
      <w:r w:rsidR="00570E7F">
        <w:rPr>
          <w:b/>
          <w:sz w:val="28"/>
          <w:szCs w:val="28"/>
          <w:u w:val="single"/>
        </w:rPr>
        <w:t xml:space="preserve"> </w:t>
      </w:r>
      <w:r w:rsidR="00C42446" w:rsidRPr="007311C0">
        <w:rPr>
          <w:b/>
          <w:sz w:val="28"/>
          <w:szCs w:val="28"/>
          <w:u w:val="single"/>
        </w:rPr>
        <w:t>Benefit Reconciliation</w:t>
      </w:r>
    </w:p>
    <w:p w:rsidR="009C2C92" w:rsidRDefault="00C42446" w:rsidP="009C2C92">
      <w:r w:rsidRPr="00570E7F">
        <w:rPr>
          <w:b/>
          <w:u w:val="single"/>
        </w:rPr>
        <w:t>SYNOPSIS</w:t>
      </w:r>
      <w:r w:rsidR="009C2C92" w:rsidRPr="00570E7F">
        <w:rPr>
          <w:b/>
        </w:rPr>
        <w:t>:</w:t>
      </w:r>
      <w:r w:rsidR="00570E7F">
        <w:rPr>
          <w:b/>
        </w:rPr>
        <w:t xml:space="preserve"> </w:t>
      </w:r>
      <w:r w:rsidR="0015387F">
        <w:rPr>
          <w:b/>
        </w:rPr>
        <w:t>VSP (Vision Services Plan)</w:t>
      </w:r>
      <w:r w:rsidR="009C2C92" w:rsidRPr="00570E7F">
        <w:t xml:space="preserve"> is</w:t>
      </w:r>
      <w:r w:rsidR="009C2C92">
        <w:t xml:space="preserve"> the </w:t>
      </w:r>
      <w:r w:rsidR="0015387F">
        <w:t xml:space="preserve">vision </w:t>
      </w:r>
      <w:r w:rsidR="009C2C92">
        <w:t>provider at Lincoln University. Every month, Lincoln is invoiced by the provider for the benefit cost for the subsequent month. The Payroll Benefit representative at Lincoln will then provide the information, including all charging instructions, to AP who will issue the payment to the provider.   In addition the Payroll Benefit representative will reconcile the invoice detail to the Payroll employee and employer deductions to ensure the validity of invoice charges.   Reconciling items may be due to the fact that the invoicing is done in advance, not in real time.  Invoices include a Member Activity page of retroactive charges or credits. In addition there will always be outstanding payroll transactions not reflected on the invoice.  Each year a schedule is built for the 9 month employees in order to assist in reconciling the prepayment of their health premiums.  This procedure provides step by step instructions on how to complete this process.</w:t>
      </w:r>
    </w:p>
    <w:p w:rsidR="007E4677" w:rsidRDefault="007E4677" w:rsidP="00C42446"/>
    <w:p w:rsidR="007E4677" w:rsidRDefault="007E4677" w:rsidP="00C42446">
      <w:r w:rsidRPr="007E4677">
        <w:rPr>
          <w:b/>
          <w:u w:val="single"/>
        </w:rPr>
        <w:t>STAKEHOLDERS</w:t>
      </w:r>
      <w:r>
        <w:t>:</w:t>
      </w:r>
    </w:p>
    <w:p w:rsidR="007E4677" w:rsidRDefault="007E4677" w:rsidP="007E4677">
      <w:pPr>
        <w:spacing w:after="0"/>
      </w:pPr>
      <w:r>
        <w:t>Lincoln University Employees who participate in the plan</w:t>
      </w:r>
    </w:p>
    <w:p w:rsidR="007E4677" w:rsidRDefault="007E4677" w:rsidP="007E4677">
      <w:pPr>
        <w:spacing w:after="0"/>
      </w:pPr>
      <w:r>
        <w:t>Payroll</w:t>
      </w:r>
      <w:r w:rsidR="000E3F70">
        <w:t xml:space="preserve"> / Benefit Department</w:t>
      </w:r>
    </w:p>
    <w:p w:rsidR="007E4677" w:rsidRDefault="000E3F70" w:rsidP="007E4677">
      <w:pPr>
        <w:spacing w:after="0"/>
      </w:pPr>
      <w:r>
        <w:t xml:space="preserve">Lincoln University </w:t>
      </w:r>
      <w:r w:rsidR="007E4677">
        <w:t>HR</w:t>
      </w:r>
    </w:p>
    <w:p w:rsidR="009C2C92" w:rsidRDefault="0015387F" w:rsidP="007E4677">
      <w:pPr>
        <w:spacing w:after="0"/>
      </w:pPr>
      <w:r>
        <w:t>VSP</w:t>
      </w:r>
    </w:p>
    <w:p w:rsidR="007E4677" w:rsidRDefault="007E4677" w:rsidP="007E4677">
      <w:pPr>
        <w:spacing w:after="0"/>
      </w:pPr>
    </w:p>
    <w:p w:rsidR="00133143" w:rsidRPr="007E4677" w:rsidRDefault="00663F67" w:rsidP="000E3F70">
      <w:pPr>
        <w:spacing w:after="0"/>
        <w:rPr>
          <w:b/>
          <w:u w:val="single"/>
        </w:rPr>
      </w:pPr>
      <w:r>
        <w:rPr>
          <w:b/>
          <w:u w:val="single"/>
        </w:rPr>
        <w:t>EQUIPMENT NEEDED</w:t>
      </w:r>
      <w:r w:rsidR="007E4677" w:rsidRPr="007E4677">
        <w:rPr>
          <w:b/>
          <w:u w:val="single"/>
        </w:rPr>
        <w:t>:</w:t>
      </w:r>
    </w:p>
    <w:p w:rsidR="007E4677" w:rsidRDefault="007E4677" w:rsidP="000E3F70">
      <w:pPr>
        <w:spacing w:after="0"/>
      </w:pPr>
      <w:r>
        <w:t>Microsoft Excel</w:t>
      </w:r>
    </w:p>
    <w:p w:rsidR="000E3F70" w:rsidRDefault="000E3F70" w:rsidP="000E3F70">
      <w:pPr>
        <w:spacing w:after="0"/>
      </w:pPr>
      <w:r>
        <w:t>MS Access for Oracle</w:t>
      </w:r>
    </w:p>
    <w:p w:rsidR="007E4677" w:rsidRDefault="007E4677" w:rsidP="000E3F70">
      <w:pPr>
        <w:spacing w:after="0"/>
      </w:pPr>
      <w:r>
        <w:t>Adobe Reader</w:t>
      </w:r>
    </w:p>
    <w:p w:rsidR="000E3F70" w:rsidRDefault="000E3F70" w:rsidP="000E3F70">
      <w:pPr>
        <w:spacing w:after="0"/>
      </w:pPr>
    </w:p>
    <w:p w:rsidR="007E4677" w:rsidRDefault="00663F67" w:rsidP="00C42446">
      <w:pPr>
        <w:rPr>
          <w:b/>
          <w:u w:val="single"/>
        </w:rPr>
      </w:pPr>
      <w:r>
        <w:rPr>
          <w:b/>
          <w:u w:val="single"/>
        </w:rPr>
        <w:t>PROCESS STEPS</w:t>
      </w:r>
      <w:r w:rsidR="007E4677">
        <w:rPr>
          <w:b/>
          <w:u w:val="single"/>
        </w:rPr>
        <w:t>:</w:t>
      </w:r>
    </w:p>
    <w:p w:rsidR="005A66D1" w:rsidRDefault="007E4677" w:rsidP="007E4677">
      <w:pPr>
        <w:pStyle w:val="ListParagraph"/>
        <w:numPr>
          <w:ilvl w:val="0"/>
          <w:numId w:val="1"/>
        </w:numPr>
      </w:pPr>
      <w:r w:rsidRPr="000E3F70">
        <w:t xml:space="preserve">Log </w:t>
      </w:r>
      <w:r w:rsidR="005A66D1">
        <w:t>on to the Benefits Managers site on visionbenefits.vsp.com</w:t>
      </w:r>
    </w:p>
    <w:p w:rsidR="005A66D1" w:rsidRDefault="005A66D1" w:rsidP="005A66D1">
      <w:pPr>
        <w:ind w:left="360"/>
      </w:pPr>
      <w:r>
        <w:t>Go to Manage Your Plan, and select Billing</w:t>
      </w:r>
      <w:r w:rsidRPr="005A66D1">
        <w:rPr>
          <w:noProof/>
        </w:rPr>
        <w:t xml:space="preserve"> </w:t>
      </w:r>
      <w:r>
        <w:rPr>
          <w:noProof/>
        </w:rPr>
        <w:drawing>
          <wp:inline distT="0" distB="0" distL="0" distR="0" wp14:anchorId="4DE86FE4" wp14:editId="30DFB179">
            <wp:extent cx="5943600" cy="24631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463165"/>
                    </a:xfrm>
                    <a:prstGeom prst="rect">
                      <a:avLst/>
                    </a:prstGeom>
                  </pic:spPr>
                </pic:pic>
              </a:graphicData>
            </a:graphic>
          </wp:inline>
        </w:drawing>
      </w:r>
      <w:r>
        <w:rPr>
          <w:rStyle w:val="Hyperlink"/>
        </w:rPr>
        <w:lastRenderedPageBreak/>
        <w:t xml:space="preserve"> </w:t>
      </w:r>
      <w:r w:rsidR="00B71597" w:rsidRPr="000E3F70">
        <w:t>Once</w:t>
      </w:r>
      <w:r>
        <w:t xml:space="preserve"> in</w:t>
      </w:r>
      <w:r>
        <w:rPr>
          <w:noProof/>
        </w:rPr>
        <w:t xml:space="preserve"> employer portal, download each invoice. There are a total of 4 invoices to download (Base, Buy Up, Base Cobra and Buy Up Cobra)</w:t>
      </w:r>
    </w:p>
    <w:p w:rsidR="00B71597" w:rsidRDefault="005A66D1" w:rsidP="00212048">
      <w:pPr>
        <w:pStyle w:val="ListParagraph"/>
        <w:numPr>
          <w:ilvl w:val="0"/>
          <w:numId w:val="1"/>
        </w:numPr>
      </w:pPr>
      <w:r>
        <w:rPr>
          <w:noProof/>
        </w:rPr>
        <w:t>Save each invoice date specific</w:t>
      </w:r>
      <w:r>
        <w:rPr>
          <w:noProof/>
        </w:rPr>
        <w:drawing>
          <wp:inline distT="0" distB="0" distL="0" distR="0" wp14:anchorId="085C54F3" wp14:editId="6E1A5F63">
            <wp:extent cx="5943600" cy="26168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616835"/>
                    </a:xfrm>
                    <a:prstGeom prst="rect">
                      <a:avLst/>
                    </a:prstGeom>
                  </pic:spPr>
                </pic:pic>
              </a:graphicData>
            </a:graphic>
          </wp:inline>
        </w:drawing>
      </w:r>
    </w:p>
    <w:p w:rsidR="005A66D1" w:rsidRDefault="005A66D1" w:rsidP="005A66D1">
      <w:pPr>
        <w:ind w:left="360"/>
      </w:pPr>
    </w:p>
    <w:p w:rsidR="00364CAC" w:rsidRPr="000E3F70" w:rsidRDefault="00364CAC" w:rsidP="00364CAC"/>
    <w:p w:rsidR="00B71597" w:rsidRPr="000E3F70" w:rsidRDefault="005A66D1" w:rsidP="007E4677">
      <w:pPr>
        <w:pStyle w:val="ListParagraph"/>
        <w:numPr>
          <w:ilvl w:val="0"/>
          <w:numId w:val="1"/>
        </w:numPr>
      </w:pPr>
      <w:r>
        <w:t>Once the invoices have been downloaded click on “download eligibility” to the left of the page.</w:t>
      </w:r>
    </w:p>
    <w:p w:rsidR="00FE4755" w:rsidRDefault="00FE4755" w:rsidP="007E4677">
      <w:pPr>
        <w:pStyle w:val="ListParagraph"/>
        <w:numPr>
          <w:ilvl w:val="0"/>
          <w:numId w:val="1"/>
        </w:numPr>
      </w:pPr>
      <w:r>
        <w:rPr>
          <w:noProof/>
        </w:rPr>
        <w:t>Enter in the date of the information you are needing to retrieve and then click on dowmload.</w:t>
      </w:r>
    </w:p>
    <w:p w:rsidR="00FE4755" w:rsidRDefault="00FE4755" w:rsidP="007E4677">
      <w:pPr>
        <w:pStyle w:val="ListParagraph"/>
        <w:numPr>
          <w:ilvl w:val="0"/>
          <w:numId w:val="1"/>
        </w:numPr>
      </w:pPr>
      <w:r>
        <w:rPr>
          <w:noProof/>
        </w:rPr>
        <w:t>Save this in the VSP Reconcilaition Folder in the appropriate MM/YY Folder.</w:t>
      </w:r>
      <w:r w:rsidR="00B71597" w:rsidRPr="000E3F70">
        <w:rPr>
          <w:noProof/>
        </w:rPr>
        <w:t xml:space="preserve"> </w:t>
      </w:r>
    </w:p>
    <w:p w:rsidR="00B71597" w:rsidRPr="000E3F70" w:rsidRDefault="00FE4755" w:rsidP="007E4677">
      <w:pPr>
        <w:pStyle w:val="ListParagraph"/>
        <w:numPr>
          <w:ilvl w:val="0"/>
          <w:numId w:val="1"/>
        </w:numPr>
      </w:pPr>
      <w:r>
        <w:t>Login into Paycor</w:t>
      </w:r>
      <w:r>
        <w:rPr>
          <w:noProof/>
        </w:rPr>
        <w:drawing>
          <wp:inline distT="0" distB="0" distL="0" distR="0" wp14:anchorId="269B8DFC" wp14:editId="0E18E986">
            <wp:extent cx="4857750" cy="1707997"/>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71445" cy="1712812"/>
                    </a:xfrm>
                    <a:prstGeom prst="rect">
                      <a:avLst/>
                    </a:prstGeom>
                  </pic:spPr>
                </pic:pic>
              </a:graphicData>
            </a:graphic>
          </wp:inline>
        </w:drawing>
      </w:r>
    </w:p>
    <w:p w:rsidR="00FE4755" w:rsidRDefault="00FE4755" w:rsidP="007E4677">
      <w:pPr>
        <w:pStyle w:val="ListParagraph"/>
        <w:numPr>
          <w:ilvl w:val="0"/>
          <w:numId w:val="1"/>
        </w:numPr>
      </w:pPr>
      <w:r>
        <w:t>Select Reporting</w:t>
      </w:r>
    </w:p>
    <w:p w:rsidR="00FE4755" w:rsidRDefault="00FE4755" w:rsidP="007E4677">
      <w:pPr>
        <w:pStyle w:val="ListParagraph"/>
        <w:numPr>
          <w:ilvl w:val="0"/>
          <w:numId w:val="1"/>
        </w:numPr>
      </w:pPr>
      <w:r>
        <w:t>Select Report and Analytics</w:t>
      </w:r>
    </w:p>
    <w:p w:rsidR="00FE4755" w:rsidRDefault="00FE4755" w:rsidP="00FE4755">
      <w:pPr>
        <w:pStyle w:val="ListParagraph"/>
        <w:numPr>
          <w:ilvl w:val="0"/>
          <w:numId w:val="1"/>
        </w:numPr>
        <w:spacing w:after="0" w:line="276" w:lineRule="auto"/>
      </w:pPr>
      <w:r>
        <w:t>Select My Reports (you will have to select Custom Templates for the 1</w:t>
      </w:r>
      <w:r w:rsidRPr="00521438">
        <w:rPr>
          <w:vertAlign w:val="superscript"/>
        </w:rPr>
        <w:t>st</w:t>
      </w:r>
      <w:r>
        <w:t xml:space="preserve"> execution of report)  </w:t>
      </w:r>
    </w:p>
    <w:p w:rsidR="00FE4755" w:rsidRDefault="00FE4755" w:rsidP="007E4677">
      <w:pPr>
        <w:pStyle w:val="ListParagraph"/>
        <w:numPr>
          <w:ilvl w:val="0"/>
          <w:numId w:val="1"/>
        </w:numPr>
      </w:pPr>
      <w:r>
        <w:t xml:space="preserve">Select “Paid Benefits” and open report </w:t>
      </w:r>
      <w:r>
        <w:rPr>
          <w:noProof/>
        </w:rPr>
        <w:drawing>
          <wp:inline distT="0" distB="0" distL="0" distR="0" wp14:anchorId="3A3CC35D" wp14:editId="481F9C21">
            <wp:extent cx="123825" cy="1428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3825" cy="142875"/>
                    </a:xfrm>
                    <a:prstGeom prst="rect">
                      <a:avLst/>
                    </a:prstGeom>
                  </pic:spPr>
                </pic:pic>
              </a:graphicData>
            </a:graphic>
          </wp:inline>
        </w:drawing>
      </w:r>
      <w:r>
        <w:rPr>
          <w:noProof/>
        </w:rPr>
        <w:drawing>
          <wp:inline distT="0" distB="0" distL="0" distR="0" wp14:anchorId="124592A3" wp14:editId="12173722">
            <wp:extent cx="5943600" cy="224155"/>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24155"/>
                    </a:xfrm>
                    <a:prstGeom prst="rect">
                      <a:avLst/>
                    </a:prstGeom>
                  </pic:spPr>
                </pic:pic>
              </a:graphicData>
            </a:graphic>
          </wp:inline>
        </w:drawing>
      </w:r>
    </w:p>
    <w:p w:rsidR="00FE4755" w:rsidRDefault="00FE4755" w:rsidP="00FE4755">
      <w:pPr>
        <w:pStyle w:val="ListParagraph"/>
        <w:numPr>
          <w:ilvl w:val="0"/>
          <w:numId w:val="1"/>
        </w:numPr>
        <w:spacing w:after="0" w:line="276" w:lineRule="auto"/>
      </w:pPr>
      <w:r>
        <w:t>Select Filters and Change the ‘To’ date to the last pay of month of reconciliation</w:t>
      </w:r>
    </w:p>
    <w:p w:rsidR="00FE4755" w:rsidRDefault="00FE4755" w:rsidP="00FE4755">
      <w:pPr>
        <w:pStyle w:val="ListParagraph"/>
        <w:numPr>
          <w:ilvl w:val="0"/>
          <w:numId w:val="1"/>
        </w:numPr>
        <w:spacing w:after="0" w:line="276" w:lineRule="auto"/>
      </w:pPr>
      <w:r>
        <w:t>Select Run Report</w:t>
      </w:r>
    </w:p>
    <w:p w:rsidR="00FE4755" w:rsidRDefault="00FE4755" w:rsidP="00FE4755">
      <w:pPr>
        <w:pStyle w:val="ListParagraph"/>
        <w:numPr>
          <w:ilvl w:val="0"/>
          <w:numId w:val="1"/>
        </w:numPr>
        <w:spacing w:after="0" w:line="276" w:lineRule="auto"/>
      </w:pPr>
      <w:r>
        <w:t xml:space="preserve">Select Action  </w:t>
      </w:r>
      <w:r>
        <w:rPr>
          <w:noProof/>
        </w:rPr>
        <w:drawing>
          <wp:inline distT="0" distB="0" distL="0" distR="0" wp14:anchorId="597561D5" wp14:editId="073707EB">
            <wp:extent cx="114300" cy="133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4300" cy="133350"/>
                    </a:xfrm>
                    <a:prstGeom prst="rect">
                      <a:avLst/>
                    </a:prstGeom>
                  </pic:spPr>
                </pic:pic>
              </a:graphicData>
            </a:graphic>
          </wp:inline>
        </w:drawing>
      </w:r>
      <w:r>
        <w:t xml:space="preserve"> (Open Report Results)</w:t>
      </w:r>
    </w:p>
    <w:p w:rsidR="00FE4755" w:rsidRDefault="00FE4755" w:rsidP="00FE4755">
      <w:pPr>
        <w:pStyle w:val="ListParagraph"/>
        <w:numPr>
          <w:ilvl w:val="0"/>
          <w:numId w:val="1"/>
        </w:numPr>
        <w:spacing w:after="0" w:line="276" w:lineRule="auto"/>
      </w:pPr>
      <w:r>
        <w:rPr>
          <w:noProof/>
        </w:rPr>
        <w:lastRenderedPageBreak/>
        <w:drawing>
          <wp:inline distT="0" distB="0" distL="0" distR="0" wp14:anchorId="4A8AA9B8">
            <wp:extent cx="5944235" cy="225425"/>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225425"/>
                    </a:xfrm>
                    <a:prstGeom prst="rect">
                      <a:avLst/>
                    </a:prstGeom>
                    <a:noFill/>
                  </pic:spPr>
                </pic:pic>
              </a:graphicData>
            </a:graphic>
          </wp:inline>
        </w:drawing>
      </w:r>
    </w:p>
    <w:p w:rsidR="00CD0D0A" w:rsidRDefault="00CD0D0A" w:rsidP="00CD0D0A">
      <w:pPr>
        <w:pStyle w:val="ListParagraph"/>
        <w:numPr>
          <w:ilvl w:val="0"/>
          <w:numId w:val="1"/>
        </w:numPr>
        <w:spacing w:after="0"/>
      </w:pPr>
      <w:r>
        <w:t xml:space="preserve">Save As </w:t>
      </w:r>
      <w:r w:rsidRPr="008802D7">
        <w:t>\\fs2\departments\HR_payroll\</w:t>
      </w:r>
      <w:r>
        <w:t>VSP</w:t>
      </w:r>
      <w:r w:rsidRPr="008802D7">
        <w:t xml:space="preserve"> reconciliation\paid benefits.xlsx</w:t>
      </w:r>
    </w:p>
    <w:p w:rsidR="00CD0D0A" w:rsidRDefault="00CD0D0A" w:rsidP="00FE4755">
      <w:pPr>
        <w:pStyle w:val="ListParagraph"/>
        <w:numPr>
          <w:ilvl w:val="0"/>
          <w:numId w:val="1"/>
        </w:numPr>
        <w:spacing w:after="0" w:line="276" w:lineRule="auto"/>
      </w:pPr>
      <w:r>
        <w:t>Select Reporting / Create  Reports and Analytics / My Reports</w:t>
      </w:r>
    </w:p>
    <w:p w:rsidR="00B71597" w:rsidRDefault="00CD0D0A" w:rsidP="007E4677">
      <w:pPr>
        <w:pStyle w:val="ListParagraph"/>
        <w:numPr>
          <w:ilvl w:val="0"/>
          <w:numId w:val="1"/>
        </w:numPr>
      </w:pPr>
      <w:r>
        <w:t>Select “Benefit Reconciliation Data”</w:t>
      </w:r>
    </w:p>
    <w:p w:rsidR="00CD0D0A" w:rsidRDefault="00CD0D0A" w:rsidP="007E4677">
      <w:pPr>
        <w:pStyle w:val="ListParagraph"/>
        <w:numPr>
          <w:ilvl w:val="0"/>
          <w:numId w:val="1"/>
        </w:numPr>
      </w:pPr>
      <w:r>
        <w:t xml:space="preserve">Select Export </w:t>
      </w:r>
    </w:p>
    <w:p w:rsidR="00CD0D0A" w:rsidRPr="000E3F70" w:rsidRDefault="00CD0D0A" w:rsidP="007E4677">
      <w:pPr>
        <w:pStyle w:val="ListParagraph"/>
        <w:numPr>
          <w:ilvl w:val="0"/>
          <w:numId w:val="1"/>
        </w:numPr>
      </w:pPr>
      <w:r>
        <w:t xml:space="preserve">Select Save As </w:t>
      </w:r>
      <w:r w:rsidRPr="008802D7">
        <w:t>\\fs2\departments\HR_payroll\</w:t>
      </w:r>
      <w:r>
        <w:t>VSP</w:t>
      </w:r>
      <w:r w:rsidRPr="008802D7">
        <w:t xml:space="preserve"> reconciliation\benefit</w:t>
      </w:r>
      <w:r>
        <w:t xml:space="preserve"> reconciliation data.xlsx</w:t>
      </w:r>
    </w:p>
    <w:p w:rsidR="00CB48CD" w:rsidRPr="000E3F70" w:rsidRDefault="00CB48CD" w:rsidP="007E4677">
      <w:pPr>
        <w:pStyle w:val="ListParagraph"/>
        <w:numPr>
          <w:ilvl w:val="0"/>
          <w:numId w:val="1"/>
        </w:numPr>
      </w:pPr>
    </w:p>
    <w:p w:rsidR="00DA49EB" w:rsidRPr="000E3F70" w:rsidRDefault="00D66A7F" w:rsidP="00DA49EB">
      <w:pPr>
        <w:pStyle w:val="ListParagraph"/>
        <w:numPr>
          <w:ilvl w:val="0"/>
          <w:numId w:val="1"/>
        </w:numPr>
      </w:pPr>
      <w:r>
        <w:t xml:space="preserve">Open </w:t>
      </w:r>
      <w:r w:rsidR="00CD0D0A">
        <w:t>VSP</w:t>
      </w:r>
      <w:r w:rsidR="00FF76A3">
        <w:t xml:space="preserve"> reconciliation</w:t>
      </w:r>
      <w:r w:rsidR="00804784">
        <w:t xml:space="preserve">. Accdb using </w:t>
      </w:r>
      <w:r w:rsidR="00DA49EB" w:rsidRPr="000E3F70">
        <w:t xml:space="preserve"> </w:t>
      </w:r>
      <w:r w:rsidR="00DA49EB" w:rsidRPr="000E3F70">
        <w:rPr>
          <w:noProof/>
        </w:rPr>
        <w:drawing>
          <wp:inline distT="0" distB="0" distL="0" distR="0" wp14:anchorId="65780F1D" wp14:editId="0938FF63">
            <wp:extent cx="666750" cy="847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6750" cy="847725"/>
                    </a:xfrm>
                    <a:prstGeom prst="rect">
                      <a:avLst/>
                    </a:prstGeom>
                  </pic:spPr>
                </pic:pic>
              </a:graphicData>
            </a:graphic>
          </wp:inline>
        </w:drawing>
      </w:r>
    </w:p>
    <w:p w:rsidR="00DA49EB" w:rsidRDefault="00804784" w:rsidP="00DA49EB">
      <w:pPr>
        <w:pStyle w:val="ListParagraph"/>
        <w:numPr>
          <w:ilvl w:val="0"/>
          <w:numId w:val="1"/>
        </w:numPr>
        <w:spacing w:after="0" w:line="276" w:lineRule="auto"/>
      </w:pPr>
      <w:r>
        <w:t>Select</w:t>
      </w:r>
      <w:r w:rsidR="00DA49EB">
        <w:t xml:space="preserve"> Reconciliation setup   - Enter the </w:t>
      </w:r>
      <w:r w:rsidR="00D66A7F">
        <w:t xml:space="preserve">Coverage </w:t>
      </w:r>
      <w:r w:rsidR="00DA49EB">
        <w:t>Period End date from the invoice</w:t>
      </w:r>
      <w:r w:rsidR="004843FC" w:rsidRPr="004843FC">
        <w:rPr>
          <w:noProof/>
        </w:rPr>
        <w:t xml:space="preserve"> </w:t>
      </w:r>
    </w:p>
    <w:p w:rsidR="00DA49EB" w:rsidRDefault="00DA49EB" w:rsidP="00DA49EB">
      <w:pPr>
        <w:pStyle w:val="ListParagraph"/>
        <w:numPr>
          <w:ilvl w:val="0"/>
          <w:numId w:val="1"/>
        </w:numPr>
        <w:spacing w:after="0" w:line="276" w:lineRule="auto"/>
      </w:pPr>
      <w:r>
        <w:t>Select Create work files and identify missing Member ID’s</w:t>
      </w:r>
    </w:p>
    <w:p w:rsidR="00DA49EB" w:rsidRDefault="00DA49EB" w:rsidP="00DA49EB">
      <w:pPr>
        <w:pStyle w:val="ListParagraph"/>
        <w:numPr>
          <w:ilvl w:val="0"/>
          <w:numId w:val="1"/>
        </w:numPr>
        <w:spacing w:after="0" w:line="276" w:lineRule="auto"/>
      </w:pPr>
      <w:r>
        <w:t>Select Update missing SSN and EMP ID for new Member ID’s</w:t>
      </w:r>
      <w:r w:rsidR="00804784">
        <w:t>. This will confirm both the payroll and invoice totals to ensure all records imported correctly.</w:t>
      </w:r>
    </w:p>
    <w:p w:rsidR="00804784" w:rsidRDefault="00804784" w:rsidP="00DA49EB">
      <w:pPr>
        <w:pStyle w:val="ListParagraph"/>
        <w:numPr>
          <w:ilvl w:val="0"/>
          <w:numId w:val="1"/>
        </w:numPr>
        <w:spacing w:after="0" w:line="276" w:lineRule="auto"/>
      </w:pPr>
      <w:r>
        <w:t>Enter the unmasked SSN’s and Employee Id’s to the table.</w:t>
      </w:r>
    </w:p>
    <w:p w:rsidR="00DA49EB" w:rsidRDefault="00DA49EB" w:rsidP="00DA49EB">
      <w:pPr>
        <w:pStyle w:val="ListParagraph"/>
        <w:numPr>
          <w:ilvl w:val="0"/>
          <w:numId w:val="1"/>
        </w:numPr>
        <w:spacing w:after="0" w:line="276" w:lineRule="auto"/>
      </w:pPr>
      <w:r>
        <w:t xml:space="preserve">Select Reconcile </w:t>
      </w:r>
      <w:r w:rsidR="00CD0D0A">
        <w:t>VSP</w:t>
      </w:r>
      <w:r>
        <w:t xml:space="preserve"> invoice to Payroll for month – You may get a report showing duplicates.  These are probably due to SSN changes.</w:t>
      </w:r>
      <w:r w:rsidR="00804784">
        <w:t xml:space="preserve"> Make sure to remove any duplicate records from the file.</w:t>
      </w:r>
      <w:r>
        <w:t xml:space="preserve">  </w:t>
      </w:r>
    </w:p>
    <w:p w:rsidR="00DA49EB" w:rsidRDefault="00DA49EB" w:rsidP="00B65C79">
      <w:pPr>
        <w:pStyle w:val="ListParagraph"/>
        <w:numPr>
          <w:ilvl w:val="0"/>
          <w:numId w:val="1"/>
        </w:numPr>
        <w:spacing w:after="0" w:line="276" w:lineRule="auto"/>
      </w:pPr>
      <w:r>
        <w:t xml:space="preserve">Select </w:t>
      </w:r>
      <w:r w:rsidR="00804784">
        <w:t>“</w:t>
      </w:r>
      <w:r>
        <w:t>Export the reconciliation results</w:t>
      </w:r>
      <w:r w:rsidR="00804784">
        <w:t>”</w:t>
      </w:r>
      <w:r>
        <w:t xml:space="preserve"> – Creates</w:t>
      </w:r>
      <w:r w:rsidRPr="008802D7">
        <w:t>\\fs2\depar</w:t>
      </w:r>
      <w:r w:rsidR="00804784">
        <w:t>tments</w:t>
      </w:r>
      <w:r w:rsidRPr="008802D7">
        <w:t>\HR_payroll\</w:t>
      </w:r>
      <w:r w:rsidR="00CD0D0A">
        <w:t>VSP</w:t>
      </w:r>
      <w:r>
        <w:t xml:space="preserve"> reconciliation\</w:t>
      </w:r>
      <w:r w:rsidR="00812FBF">
        <w:t>Delta</w:t>
      </w:r>
      <w:r>
        <w:t>_reconciliation.xlsx</w:t>
      </w:r>
    </w:p>
    <w:p w:rsidR="00DA49EB" w:rsidRDefault="00DA49EB" w:rsidP="00DA49EB">
      <w:pPr>
        <w:pStyle w:val="ListParagraph"/>
        <w:numPr>
          <w:ilvl w:val="0"/>
          <w:numId w:val="1"/>
        </w:numPr>
        <w:spacing w:after="0" w:line="276" w:lineRule="auto"/>
      </w:pPr>
      <w:r>
        <w:t>Select Exit</w:t>
      </w:r>
      <w:r w:rsidR="00CD0D0A">
        <w:rPr>
          <w:noProof/>
        </w:rPr>
        <w:drawing>
          <wp:inline distT="0" distB="0" distL="0" distR="0" wp14:anchorId="16BAAC3E" wp14:editId="3614039A">
            <wp:extent cx="594360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752600"/>
                    </a:xfrm>
                    <a:prstGeom prst="rect">
                      <a:avLst/>
                    </a:prstGeom>
                  </pic:spPr>
                </pic:pic>
              </a:graphicData>
            </a:graphic>
          </wp:inline>
        </w:drawing>
      </w:r>
    </w:p>
    <w:p w:rsidR="00DA49EB" w:rsidRPr="00812FBF" w:rsidRDefault="00DA49EB" w:rsidP="00DA49EB">
      <w:pPr>
        <w:pStyle w:val="ListParagraph"/>
        <w:numPr>
          <w:ilvl w:val="0"/>
          <w:numId w:val="1"/>
        </w:numPr>
      </w:pPr>
      <w:r w:rsidRPr="00812FBF">
        <w:t xml:space="preserve">Rename </w:t>
      </w:r>
      <w:r w:rsidR="00CD0D0A">
        <w:t>VSP_</w:t>
      </w:r>
      <w:r w:rsidRPr="00812FBF">
        <w:t>reconciliation.xlsx to Month specific</w:t>
      </w:r>
    </w:p>
    <w:p w:rsidR="00812FBF" w:rsidRDefault="00CD0D0A" w:rsidP="00DA49EB">
      <w:pPr>
        <w:pStyle w:val="ListParagraph"/>
        <w:numPr>
          <w:ilvl w:val="0"/>
          <w:numId w:val="1"/>
        </w:numPr>
      </w:pPr>
      <w:r>
        <w:t>Print  the adjustment detail page  from the VSP_invoice.xlsx and apply any adjustments to prior months reconciliations</w:t>
      </w:r>
    </w:p>
    <w:p w:rsidR="00DA49EB" w:rsidRPr="00DA49EB" w:rsidRDefault="00DA49EB" w:rsidP="00DA49EB">
      <w:pPr>
        <w:rPr>
          <w:b/>
        </w:rPr>
      </w:pPr>
    </w:p>
    <w:sectPr w:rsidR="00DA49EB" w:rsidRPr="00DA49E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8C" w:rsidRDefault="00B2718C" w:rsidP="00B2718C">
      <w:pPr>
        <w:spacing w:after="0" w:line="240" w:lineRule="auto"/>
      </w:pPr>
      <w:r>
        <w:separator/>
      </w:r>
    </w:p>
  </w:endnote>
  <w:endnote w:type="continuationSeparator" w:id="0">
    <w:p w:rsidR="00B2718C" w:rsidRDefault="00B2718C" w:rsidP="00B2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6D" w:rsidRDefault="007341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8C" w:rsidRDefault="0073416D">
    <w:pPr>
      <w:pStyle w:val="Footer"/>
    </w:pPr>
    <w:r>
      <w:t>VSP</w:t>
    </w:r>
    <w:r w:rsidR="000E1372">
      <w:t xml:space="preserve"> </w:t>
    </w:r>
    <w:r w:rsidR="00B2718C">
      <w:t>Reconciliation</w:t>
    </w:r>
    <w:r w:rsidR="00B2718C">
      <w:ptab w:relativeTo="margin" w:alignment="center" w:leader="none"/>
    </w:r>
    <w:r w:rsidR="00B2718C">
      <w:t xml:space="preserve">Created By: Jennifer Lucas &amp; Cindy Keithley </w:t>
    </w:r>
    <w:r w:rsidR="00B2718C">
      <w:ptab w:relativeTo="margin" w:alignment="right" w:leader="none"/>
    </w:r>
    <w:r w:rsidR="00B2718C">
      <w:t xml:space="preserve">Updated: </w:t>
    </w:r>
    <w:r w:rsidR="000E1372">
      <w:t>4</w:t>
    </w:r>
    <w:r w:rsidR="00B2718C">
      <w:t>/</w:t>
    </w:r>
    <w:r w:rsidR="000E1372">
      <w:t>1/19</w:t>
    </w:r>
  </w:p>
  <w:p w:rsidR="00B2718C" w:rsidRDefault="00B271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6D" w:rsidRDefault="00734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8C" w:rsidRDefault="00B2718C" w:rsidP="00B2718C">
      <w:pPr>
        <w:spacing w:after="0" w:line="240" w:lineRule="auto"/>
      </w:pPr>
      <w:r>
        <w:separator/>
      </w:r>
    </w:p>
  </w:footnote>
  <w:footnote w:type="continuationSeparator" w:id="0">
    <w:p w:rsidR="00B2718C" w:rsidRDefault="00B2718C" w:rsidP="00B27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6D" w:rsidRDefault="007341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8C" w:rsidRDefault="0073416D">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3416D" w:rsidRDefault="00E940A8">
                              <w:pPr>
                                <w:pStyle w:val="Header"/>
                                <w:tabs>
                                  <w:tab w:val="clear" w:pos="4680"/>
                                  <w:tab w:val="clear" w:pos="9360"/>
                                </w:tabs>
                                <w:jc w:val="center"/>
                                <w:rPr>
                                  <w:caps/>
                                  <w:color w:val="FFFFFF" w:themeColor="background1"/>
                                </w:rPr>
                              </w:pPr>
                              <w:r>
                                <w:rPr>
                                  <w:caps/>
                                  <w:color w:val="FFFFFF" w:themeColor="background1"/>
                                </w:rPr>
                                <w:t>VSP Reconciliation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3416D" w:rsidRDefault="00E940A8">
                        <w:pPr>
                          <w:pStyle w:val="Header"/>
                          <w:tabs>
                            <w:tab w:val="clear" w:pos="4680"/>
                            <w:tab w:val="clear" w:pos="9360"/>
                          </w:tabs>
                          <w:jc w:val="center"/>
                          <w:rPr>
                            <w:caps/>
                            <w:color w:val="FFFFFF" w:themeColor="background1"/>
                          </w:rPr>
                        </w:pPr>
                        <w:r>
                          <w:rPr>
                            <w:caps/>
                            <w:color w:val="FFFFFF" w:themeColor="background1"/>
                          </w:rPr>
                          <w:t>VSP Reconciliation</w:t>
                        </w:r>
                      </w:p>
                    </w:sdtContent>
                  </w:sdt>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6D" w:rsidRDefault="00734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241"/>
    <w:multiLevelType w:val="hybridMultilevel"/>
    <w:tmpl w:val="B2CCC6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35356"/>
    <w:multiLevelType w:val="hybridMultilevel"/>
    <w:tmpl w:val="BA54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86444"/>
    <w:multiLevelType w:val="hybridMultilevel"/>
    <w:tmpl w:val="83C24A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0B0283"/>
    <w:multiLevelType w:val="hybridMultilevel"/>
    <w:tmpl w:val="FE1E7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806C6"/>
    <w:multiLevelType w:val="hybridMultilevel"/>
    <w:tmpl w:val="EF46CF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5246A"/>
    <w:multiLevelType w:val="hybridMultilevel"/>
    <w:tmpl w:val="9BFA48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A84E41"/>
    <w:multiLevelType w:val="hybridMultilevel"/>
    <w:tmpl w:val="D5CC96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303B36"/>
    <w:multiLevelType w:val="hybridMultilevel"/>
    <w:tmpl w:val="A970E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732967"/>
    <w:multiLevelType w:val="hybridMultilevel"/>
    <w:tmpl w:val="0A8E33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446"/>
    <w:rsid w:val="000B5A24"/>
    <w:rsid w:val="000E1372"/>
    <w:rsid w:val="000E3F70"/>
    <w:rsid w:val="00133143"/>
    <w:rsid w:val="0015387F"/>
    <w:rsid w:val="00364CAC"/>
    <w:rsid w:val="003E4048"/>
    <w:rsid w:val="004843FC"/>
    <w:rsid w:val="0054431F"/>
    <w:rsid w:val="00570E7F"/>
    <w:rsid w:val="005A66D1"/>
    <w:rsid w:val="00663F67"/>
    <w:rsid w:val="007311C0"/>
    <w:rsid w:val="0073416D"/>
    <w:rsid w:val="00780737"/>
    <w:rsid w:val="007E4677"/>
    <w:rsid w:val="00804784"/>
    <w:rsid w:val="00812FBF"/>
    <w:rsid w:val="00931C12"/>
    <w:rsid w:val="009C2C92"/>
    <w:rsid w:val="009F3043"/>
    <w:rsid w:val="00A821DF"/>
    <w:rsid w:val="00B2718C"/>
    <w:rsid w:val="00B71597"/>
    <w:rsid w:val="00C42446"/>
    <w:rsid w:val="00CB48CD"/>
    <w:rsid w:val="00CD0D0A"/>
    <w:rsid w:val="00D66A7F"/>
    <w:rsid w:val="00DA49EB"/>
    <w:rsid w:val="00E940A8"/>
    <w:rsid w:val="00EF1F1C"/>
    <w:rsid w:val="00FE4755"/>
    <w:rsid w:val="00FF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77"/>
    <w:pPr>
      <w:ind w:left="720"/>
      <w:contextualSpacing/>
    </w:pPr>
  </w:style>
  <w:style w:type="character" w:styleId="Hyperlink">
    <w:name w:val="Hyperlink"/>
    <w:basedOn w:val="DefaultParagraphFont"/>
    <w:uiPriority w:val="99"/>
    <w:unhideWhenUsed/>
    <w:rsid w:val="00B71597"/>
    <w:rPr>
      <w:color w:val="0563C1" w:themeColor="hyperlink"/>
      <w:u w:val="single"/>
    </w:rPr>
  </w:style>
  <w:style w:type="paragraph" w:styleId="BalloonText">
    <w:name w:val="Balloon Text"/>
    <w:basedOn w:val="Normal"/>
    <w:link w:val="BalloonTextChar"/>
    <w:uiPriority w:val="99"/>
    <w:semiHidden/>
    <w:unhideWhenUsed/>
    <w:rsid w:val="00DA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9EB"/>
    <w:rPr>
      <w:rFonts w:ascii="Tahoma" w:hAnsi="Tahoma" w:cs="Tahoma"/>
      <w:sz w:val="16"/>
      <w:szCs w:val="16"/>
    </w:rPr>
  </w:style>
  <w:style w:type="paragraph" w:styleId="Header">
    <w:name w:val="header"/>
    <w:basedOn w:val="Normal"/>
    <w:link w:val="HeaderChar"/>
    <w:uiPriority w:val="99"/>
    <w:unhideWhenUsed/>
    <w:rsid w:val="00B27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18C"/>
  </w:style>
  <w:style w:type="paragraph" w:styleId="Footer">
    <w:name w:val="footer"/>
    <w:basedOn w:val="Normal"/>
    <w:link w:val="FooterChar"/>
    <w:uiPriority w:val="99"/>
    <w:unhideWhenUsed/>
    <w:rsid w:val="00B27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77"/>
    <w:pPr>
      <w:ind w:left="720"/>
      <w:contextualSpacing/>
    </w:pPr>
  </w:style>
  <w:style w:type="character" w:styleId="Hyperlink">
    <w:name w:val="Hyperlink"/>
    <w:basedOn w:val="DefaultParagraphFont"/>
    <w:uiPriority w:val="99"/>
    <w:unhideWhenUsed/>
    <w:rsid w:val="00B71597"/>
    <w:rPr>
      <w:color w:val="0563C1" w:themeColor="hyperlink"/>
      <w:u w:val="single"/>
    </w:rPr>
  </w:style>
  <w:style w:type="paragraph" w:styleId="BalloonText">
    <w:name w:val="Balloon Text"/>
    <w:basedOn w:val="Normal"/>
    <w:link w:val="BalloonTextChar"/>
    <w:uiPriority w:val="99"/>
    <w:semiHidden/>
    <w:unhideWhenUsed/>
    <w:rsid w:val="00DA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9EB"/>
    <w:rPr>
      <w:rFonts w:ascii="Tahoma" w:hAnsi="Tahoma" w:cs="Tahoma"/>
      <w:sz w:val="16"/>
      <w:szCs w:val="16"/>
    </w:rPr>
  </w:style>
  <w:style w:type="paragraph" w:styleId="Header">
    <w:name w:val="header"/>
    <w:basedOn w:val="Normal"/>
    <w:link w:val="HeaderChar"/>
    <w:uiPriority w:val="99"/>
    <w:unhideWhenUsed/>
    <w:rsid w:val="00B27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18C"/>
  </w:style>
  <w:style w:type="paragraph" w:styleId="Footer">
    <w:name w:val="footer"/>
    <w:basedOn w:val="Normal"/>
    <w:link w:val="FooterChar"/>
    <w:uiPriority w:val="99"/>
    <w:unhideWhenUsed/>
    <w:rsid w:val="00B27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VSP Reconciliation</vt:lpstr>
    </vt:vector>
  </TitlesOfParts>
  <Company>Lincoln University</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VSP Reconciliation</dc:title>
  <dc:creator>Keithley, Cynthia</dc:creator>
  <cp:lastModifiedBy>Jay S. Simmons</cp:lastModifiedBy>
  <cp:revision>2</cp:revision>
  <dcterms:created xsi:type="dcterms:W3CDTF">2019-04-02T12:34:00Z</dcterms:created>
  <dcterms:modified xsi:type="dcterms:W3CDTF">2019-04-02T12:34:00Z</dcterms:modified>
</cp:coreProperties>
</file>