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E6" w:rsidRPr="00B07EBB" w:rsidRDefault="00B07EBB">
      <w:pPr>
        <w:rPr>
          <w:b/>
        </w:rPr>
      </w:pPr>
      <w:r w:rsidRPr="00B07EBB">
        <w:rPr>
          <w:b/>
        </w:rPr>
        <w:t>Procedure for Monthly Prepaid Insurance Entry</w:t>
      </w:r>
    </w:p>
    <w:p w:rsidR="00B07EBB" w:rsidRDefault="00B07EBB"/>
    <w:p w:rsidR="00B07EBB" w:rsidRDefault="00B07EBB" w:rsidP="00B07EBB">
      <w:pPr>
        <w:pStyle w:val="ListParagraph"/>
        <w:numPr>
          <w:ilvl w:val="0"/>
          <w:numId w:val="1"/>
        </w:numPr>
      </w:pPr>
      <w:r>
        <w:t>In July of each fiscal year, a bill is received for Liability and Workers Compensation Insurance which covers the entire year.  This bill is to be coded to Prepaid Insurance (01-00-000000-12010.)  (See Copy of Bill Below.)</w:t>
      </w:r>
    </w:p>
    <w:p w:rsidR="00B07EBB" w:rsidRDefault="00B07EBB" w:rsidP="00B07EBB">
      <w:pPr>
        <w:pStyle w:val="ListParagraph"/>
        <w:numPr>
          <w:ilvl w:val="0"/>
          <w:numId w:val="1"/>
        </w:numPr>
      </w:pPr>
      <w:r>
        <w:t>Setup a table showing the amortization of the premium over 12 months as shown below.</w:t>
      </w:r>
    </w:p>
    <w:p w:rsidR="00B07EBB" w:rsidRDefault="00B07EBB" w:rsidP="00B07EBB">
      <w:r>
        <w:rPr>
          <w:noProof/>
        </w:rPr>
        <w:drawing>
          <wp:inline distT="0" distB="0" distL="0" distR="0" wp14:anchorId="3EE2EAD0" wp14:editId="3B30CF59">
            <wp:extent cx="5943600" cy="23310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EBB" w:rsidRDefault="00B07EBB" w:rsidP="00B07EBB">
      <w:pPr>
        <w:pStyle w:val="ListParagraph"/>
        <w:numPr>
          <w:ilvl w:val="0"/>
          <w:numId w:val="2"/>
        </w:numPr>
      </w:pPr>
      <w:r>
        <w:t>Each Month during the fiscal year, move 1/12</w:t>
      </w:r>
      <w:r w:rsidRPr="00B07EBB">
        <w:rPr>
          <w:vertAlign w:val="superscript"/>
        </w:rPr>
        <w:t>th</w:t>
      </w:r>
      <w:r>
        <w:t xml:space="preserve"> of the year’s prepaid amount to expense as shown below.</w:t>
      </w:r>
    </w:p>
    <w:p w:rsidR="00B07EBB" w:rsidRDefault="00B07EBB" w:rsidP="00B07EBB">
      <w:r>
        <w:rPr>
          <w:noProof/>
        </w:rPr>
        <w:drawing>
          <wp:inline distT="0" distB="0" distL="0" distR="0" wp14:anchorId="7387799F" wp14:editId="78CBF37A">
            <wp:extent cx="5943600" cy="33616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EBB" w:rsidRDefault="00B07EBB"/>
    <w:p w:rsidR="00B07EBB" w:rsidRPr="00B07EBB" w:rsidRDefault="00B07EBB">
      <w:pPr>
        <w:rPr>
          <w:b/>
        </w:rPr>
      </w:pPr>
      <w:bookmarkStart w:id="0" w:name="_GoBack"/>
      <w:r w:rsidRPr="00B07EBB">
        <w:rPr>
          <w:b/>
        </w:rPr>
        <w:lastRenderedPageBreak/>
        <w:t>Copy of FY19 Insurance Bill.</w:t>
      </w:r>
    </w:p>
    <w:bookmarkEnd w:id="0"/>
    <w:p w:rsidR="00B07EBB" w:rsidRDefault="00B07EBB">
      <w:r>
        <w:rPr>
          <w:noProof/>
        </w:rPr>
        <w:drawing>
          <wp:inline distT="0" distB="0" distL="0" distR="0" wp14:anchorId="355C0EF9" wp14:editId="391C9875">
            <wp:extent cx="5943600" cy="775398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539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B07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9483A"/>
    <w:multiLevelType w:val="hybridMultilevel"/>
    <w:tmpl w:val="44CA7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E4A93"/>
    <w:multiLevelType w:val="hybridMultilevel"/>
    <w:tmpl w:val="701C8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B"/>
    <w:rsid w:val="0037204B"/>
    <w:rsid w:val="00547DE6"/>
    <w:rsid w:val="00B0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D9531"/>
  <w15:chartTrackingRefBased/>
  <w15:docId w15:val="{2C039AD1-EA15-4EDA-A4EB-1524902C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73</Words>
  <Characters>421</Characters>
  <Application>Microsoft Office Word</Application>
  <DocSecurity>0</DocSecurity>
  <Lines>3</Lines>
  <Paragraphs>1</Paragraphs>
  <ScaleCrop>false</ScaleCrop>
  <Company>Lincoln University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Hendricks, David</dc:creator>
  <cp:keywords/>
  <dc:description/>
  <cp:lastModifiedBy>Hendricks, David</cp:lastModifiedBy>
  <cp:revision>2</cp:revision>
  <dcterms:created xsi:type="dcterms:W3CDTF">2019-03-27T17:29:00Z</dcterms:created>
  <dcterms:modified xsi:type="dcterms:W3CDTF">2019-03-27T19:17:00Z</dcterms:modified>
</cp:coreProperties>
</file>